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0924D0" w:rsidRDefault="000924D0" w:rsidP="00B55B58">
      <w:pPr>
        <w:pStyle w:val="Corpsdetexte"/>
      </w:pPr>
    </w:p>
    <w:p w:rsidR="00C7538B" w:rsidRPr="00C7538B" w:rsidRDefault="00C7538B" w:rsidP="00C7538B">
      <w:pPr>
        <w:pStyle w:val="Date2"/>
        <w:rPr>
          <w:b/>
          <w:sz w:val="40"/>
          <w:szCs w:val="40"/>
        </w:rPr>
      </w:pPr>
      <w:r w:rsidRPr="00C7538B">
        <w:rPr>
          <w:b/>
          <w:sz w:val="40"/>
          <w:szCs w:val="40"/>
        </w:rPr>
        <w:t>Psych</w:t>
      </w:r>
      <w:r>
        <w:rPr>
          <w:b/>
          <w:sz w:val="40"/>
          <w:szCs w:val="40"/>
        </w:rPr>
        <w:t>ologue de l’Éducation Nationale</w:t>
      </w:r>
    </w:p>
    <w:p w:rsidR="009659CF" w:rsidRPr="00C7538B" w:rsidRDefault="00C7538B" w:rsidP="00C7538B">
      <w:pPr>
        <w:pStyle w:val="Date2"/>
        <w:spacing w:before="0"/>
        <w:rPr>
          <w:b/>
          <w:sz w:val="24"/>
          <w:szCs w:val="40"/>
        </w:rPr>
      </w:pPr>
      <w:r w:rsidRPr="00C7538B">
        <w:rPr>
          <w:b/>
          <w:sz w:val="24"/>
          <w:szCs w:val="40"/>
        </w:rPr>
        <w:t>Education Développement et Conseil en Orientation scolaire et professionnelle</w:t>
      </w:r>
    </w:p>
    <w:p w:rsidR="001200FD" w:rsidRDefault="001200FD" w:rsidP="00B55B58">
      <w:pPr>
        <w:pStyle w:val="Corpsdetexte"/>
      </w:pPr>
    </w:p>
    <w:p w:rsidR="001200FD" w:rsidRDefault="001200FD" w:rsidP="00B55B58">
      <w:pPr>
        <w:pStyle w:val="Corpsdetexte"/>
      </w:pPr>
    </w:p>
    <w:p w:rsidR="00C7538B" w:rsidRDefault="00C7538B" w:rsidP="00B55B58">
      <w:pPr>
        <w:pStyle w:val="Corpsdetexte"/>
      </w:pPr>
    </w:p>
    <w:p w:rsidR="00C7538B" w:rsidRPr="00C7538B" w:rsidRDefault="00C7538B" w:rsidP="00C7538B">
      <w:pPr>
        <w:pStyle w:val="NormalWeb"/>
        <w:rPr>
          <w:rFonts w:ascii="Marianne" w:hAnsi="Marianne" w:cs="Arial"/>
          <w:iCs/>
          <w:sz w:val="20"/>
          <w:szCs w:val="20"/>
        </w:rPr>
      </w:pPr>
      <w:r w:rsidRPr="00C7538B">
        <w:rPr>
          <w:rFonts w:ascii="Marianne" w:hAnsi="Marianne" w:cs="Arial"/>
          <w:b/>
          <w:iCs/>
          <w:sz w:val="20"/>
          <w:szCs w:val="20"/>
        </w:rPr>
        <w:t>Lieu d’affectation</w:t>
      </w:r>
      <w:r w:rsidRPr="00C7538B">
        <w:rPr>
          <w:rFonts w:ascii="Calibri" w:hAnsi="Calibri" w:cs="Calibri"/>
          <w:iCs/>
          <w:sz w:val="20"/>
          <w:szCs w:val="20"/>
        </w:rPr>
        <w:t> </w:t>
      </w:r>
      <w:r w:rsidRPr="00C7538B">
        <w:rPr>
          <w:rFonts w:ascii="Marianne" w:hAnsi="Marianne" w:cs="Arial"/>
          <w:iCs/>
          <w:sz w:val="20"/>
          <w:szCs w:val="20"/>
        </w:rPr>
        <w:t xml:space="preserve">: CIO et </w:t>
      </w:r>
      <w:r w:rsidRPr="00C7538B">
        <w:rPr>
          <w:rFonts w:ascii="Marianne" w:hAnsi="Marianne" w:cs="Marianne"/>
          <w:iCs/>
          <w:sz w:val="20"/>
          <w:szCs w:val="20"/>
        </w:rPr>
        <w:t>é</w:t>
      </w:r>
      <w:r w:rsidRPr="00C7538B">
        <w:rPr>
          <w:rFonts w:ascii="Marianne" w:hAnsi="Marianne" w:cs="Arial"/>
          <w:iCs/>
          <w:sz w:val="20"/>
          <w:szCs w:val="20"/>
        </w:rPr>
        <w:t>tablissements de son secteur.</w:t>
      </w:r>
    </w:p>
    <w:p w:rsidR="00C7538B" w:rsidRDefault="00C7538B" w:rsidP="00C7538B">
      <w:pPr>
        <w:pStyle w:val="NormalWeb"/>
        <w:rPr>
          <w:rFonts w:ascii="Marianne" w:hAnsi="Marianne" w:cs="Arial"/>
          <w:iCs/>
          <w:sz w:val="20"/>
          <w:szCs w:val="20"/>
        </w:rPr>
      </w:pPr>
      <w:r w:rsidRPr="00C7538B">
        <w:rPr>
          <w:rFonts w:ascii="Marianne" w:hAnsi="Marianne" w:cs="Arial"/>
          <w:iCs/>
          <w:sz w:val="20"/>
          <w:szCs w:val="20"/>
        </w:rPr>
        <w:t xml:space="preserve">En votre qualité de </w:t>
      </w:r>
      <w:r w:rsidRPr="00C7538B">
        <w:rPr>
          <w:rFonts w:ascii="Marianne" w:hAnsi="Marianne" w:cs="Arial"/>
          <w:b/>
          <w:iCs/>
          <w:sz w:val="20"/>
          <w:szCs w:val="20"/>
        </w:rPr>
        <w:t>Psychologue de l'Education Nationale spécialité Education Développement et Conseil en Orientation scolaire et professionnelle</w:t>
      </w:r>
      <w:r w:rsidRPr="00C7538B">
        <w:rPr>
          <w:rFonts w:ascii="Marianne" w:hAnsi="Marianne" w:cs="Arial"/>
          <w:iCs/>
          <w:sz w:val="20"/>
          <w:szCs w:val="20"/>
        </w:rPr>
        <w:t xml:space="preserve"> (Psy-EN EDO), vous exercerez vos fonctions dans le Centre d'Information et d'Orientation (CIO) où vous serez affecté(e) ainsi que dans les établissements du 2nd degré relevant du secteur de ce CIO. </w:t>
      </w:r>
    </w:p>
    <w:p w:rsidR="00C7538B" w:rsidRPr="00C7538B" w:rsidRDefault="00C7538B" w:rsidP="00C7538B">
      <w:pPr>
        <w:spacing w:before="100" w:beforeAutospacing="1" w:after="100" w:afterAutospacing="1"/>
        <w:rPr>
          <w:rFonts w:ascii="Marianne" w:hAnsi="Marianne"/>
          <w:sz w:val="20"/>
          <w:szCs w:val="20"/>
        </w:rPr>
      </w:pPr>
      <w:bookmarkStart w:id="0" w:name="_GoBack"/>
      <w:bookmarkEnd w:id="0"/>
      <w:r w:rsidRPr="00C7538B">
        <w:rPr>
          <w:rFonts w:ascii="Marianne" w:hAnsi="Marianne"/>
          <w:b/>
          <w:iCs/>
          <w:sz w:val="20"/>
          <w:szCs w:val="20"/>
        </w:rPr>
        <w:t>Les missions du poste</w:t>
      </w:r>
      <w:r w:rsidRPr="00C7538B">
        <w:rPr>
          <w:rFonts w:ascii="Marianne" w:hAnsi="Marianne"/>
          <w:iCs/>
          <w:sz w:val="20"/>
          <w:szCs w:val="20"/>
        </w:rPr>
        <w:t xml:space="preserve"> :</w:t>
      </w:r>
    </w:p>
    <w:p w:rsidR="00C7538B" w:rsidRPr="00C7538B" w:rsidRDefault="00C7538B" w:rsidP="00C7538B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 w:rsidRPr="00C7538B">
        <w:rPr>
          <w:rFonts w:ascii="Marianne" w:hAnsi="Marianne"/>
          <w:iCs/>
          <w:sz w:val="20"/>
          <w:szCs w:val="20"/>
        </w:rPr>
        <w:t>Accueil du public, entretiens approfondis d'orientation, bilans psychologiques, au CIO et en établissement,</w:t>
      </w:r>
    </w:p>
    <w:p w:rsidR="00C7538B" w:rsidRPr="00C7538B" w:rsidRDefault="00C7538B" w:rsidP="00C7538B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 w:rsidRPr="00C7538B">
        <w:rPr>
          <w:rFonts w:ascii="Marianne" w:hAnsi="Marianne"/>
          <w:iCs/>
          <w:sz w:val="20"/>
          <w:szCs w:val="20"/>
        </w:rPr>
        <w:t xml:space="preserve">Travail en coordination avec les équipes de direction et les équipes pédagogiques des établissements scolaires, </w:t>
      </w:r>
    </w:p>
    <w:p w:rsidR="00C7538B" w:rsidRPr="00C7538B" w:rsidRDefault="00C7538B" w:rsidP="00C7538B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 w:rsidRPr="00C7538B">
        <w:rPr>
          <w:rFonts w:ascii="Marianne" w:hAnsi="Marianne"/>
          <w:iCs/>
          <w:sz w:val="20"/>
          <w:szCs w:val="20"/>
        </w:rPr>
        <w:t xml:space="preserve">Interventions pédagogiques en classe de collège et de lycée général, technologique et/ou professionnel, </w:t>
      </w:r>
    </w:p>
    <w:p w:rsidR="00C7538B" w:rsidRPr="00C7538B" w:rsidRDefault="00C7538B" w:rsidP="00C7538B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 w:rsidRPr="00C7538B">
        <w:rPr>
          <w:rFonts w:ascii="Marianne" w:hAnsi="Marianne"/>
          <w:iCs/>
          <w:sz w:val="20"/>
          <w:szCs w:val="20"/>
        </w:rPr>
        <w:t xml:space="preserve">Consultation de documentation professionnelle, élaboration de documents pédagogiques, </w:t>
      </w:r>
    </w:p>
    <w:p w:rsidR="00C7538B" w:rsidRPr="00C7538B" w:rsidRDefault="00C7538B" w:rsidP="00C7538B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 w:rsidRPr="00C7538B">
        <w:rPr>
          <w:rFonts w:ascii="Marianne" w:hAnsi="Marianne"/>
          <w:iCs/>
          <w:sz w:val="20"/>
          <w:szCs w:val="20"/>
        </w:rPr>
        <w:t xml:space="preserve">Elaboration de séances d'information collectives en direction des élèves, des enseignants et des parents, </w:t>
      </w:r>
    </w:p>
    <w:p w:rsidR="00C7538B" w:rsidRPr="00C7538B" w:rsidRDefault="00C7538B" w:rsidP="00C7538B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 w:rsidRPr="00C7538B">
        <w:rPr>
          <w:rFonts w:ascii="Marianne" w:hAnsi="Marianne"/>
          <w:iCs/>
          <w:sz w:val="20"/>
          <w:szCs w:val="20"/>
        </w:rPr>
        <w:t>Passation de tests psychotechniques, rédaction d'écrits psychologiques (établissements de protocoles, cotation, comptes rendus et interprétation), préparation des bilans et des réunions de synthèse.</w:t>
      </w:r>
    </w:p>
    <w:p w:rsidR="00C7538B" w:rsidRDefault="00C7538B" w:rsidP="00C7538B">
      <w:pPr>
        <w:spacing w:before="100" w:beforeAutospacing="1" w:after="100" w:afterAutospacing="1"/>
        <w:rPr>
          <w:rFonts w:ascii="Marianne" w:hAnsi="Marianne"/>
          <w:iCs/>
          <w:sz w:val="20"/>
          <w:szCs w:val="20"/>
        </w:rPr>
      </w:pPr>
      <w:r w:rsidRPr="00C7538B">
        <w:rPr>
          <w:rFonts w:ascii="Marianne" w:hAnsi="Marianne"/>
          <w:b/>
          <w:iCs/>
          <w:sz w:val="20"/>
          <w:szCs w:val="20"/>
        </w:rPr>
        <w:t>Prérequis</w:t>
      </w:r>
      <w:r w:rsidRPr="00C7538B">
        <w:rPr>
          <w:rFonts w:ascii="Calibri" w:hAnsi="Calibri" w:cs="Calibri"/>
          <w:b/>
          <w:iCs/>
          <w:sz w:val="20"/>
          <w:szCs w:val="20"/>
        </w:rPr>
        <w:t> </w:t>
      </w:r>
      <w:r w:rsidRPr="00C7538B">
        <w:rPr>
          <w:rFonts w:ascii="Marianne" w:hAnsi="Marianne"/>
          <w:iCs/>
          <w:sz w:val="20"/>
          <w:szCs w:val="20"/>
        </w:rPr>
        <w:t>: vous devez être titulaire d'un master 2 en psychologie et avoir effectué votre stage professionnel.</w:t>
      </w:r>
    </w:p>
    <w:p w:rsidR="00C7538B" w:rsidRDefault="00C7538B" w:rsidP="00C7538B">
      <w:pPr>
        <w:spacing w:before="100" w:beforeAutospacing="1" w:after="100" w:afterAutospacing="1"/>
        <w:rPr>
          <w:rFonts w:ascii="Marianne" w:hAnsi="Marianne"/>
          <w:iCs/>
          <w:sz w:val="20"/>
          <w:szCs w:val="20"/>
        </w:rPr>
      </w:pPr>
      <w:r w:rsidRPr="00C7538B">
        <w:rPr>
          <w:rFonts w:ascii="Marianne" w:hAnsi="Marianne"/>
          <w:b/>
          <w:iCs/>
          <w:sz w:val="20"/>
          <w:szCs w:val="20"/>
        </w:rPr>
        <w:t>Spécificité du poste</w:t>
      </w:r>
      <w:r w:rsidRPr="00C7538B">
        <w:rPr>
          <w:rFonts w:ascii="Marianne" w:hAnsi="Marianne"/>
          <w:iCs/>
          <w:sz w:val="20"/>
          <w:szCs w:val="20"/>
        </w:rPr>
        <w:t xml:space="preserve"> : l'agent(e) contractuel(le) recruté(e) devra justifier d'un certificat de vaccination complet lors de sa prise de fonctions.</w:t>
      </w:r>
    </w:p>
    <w:p w:rsidR="00C7538B" w:rsidRPr="00C7538B" w:rsidRDefault="00C7538B" w:rsidP="00C7538B">
      <w:pPr>
        <w:pStyle w:val="NormalWeb"/>
        <w:rPr>
          <w:rFonts w:ascii="Marianne" w:hAnsi="Marianne" w:cs="Arial"/>
          <w:sz w:val="20"/>
          <w:szCs w:val="20"/>
        </w:rPr>
      </w:pPr>
      <w:r w:rsidRPr="00C7538B">
        <w:rPr>
          <w:rFonts w:ascii="Marianne" w:hAnsi="Marianne" w:cs="Arial"/>
          <w:b/>
          <w:iCs/>
          <w:sz w:val="20"/>
          <w:szCs w:val="20"/>
        </w:rPr>
        <w:t>Horaires</w:t>
      </w:r>
      <w:r w:rsidRPr="00C7538B">
        <w:rPr>
          <w:rFonts w:ascii="Marianne" w:hAnsi="Marianne" w:cs="Arial"/>
          <w:iCs/>
          <w:sz w:val="20"/>
          <w:szCs w:val="20"/>
        </w:rPr>
        <w:t xml:space="preserve"> : 35 </w:t>
      </w:r>
      <w:r w:rsidRPr="00C7538B">
        <w:rPr>
          <w:rFonts w:ascii="Marianne" w:hAnsi="Marianne" w:cs="Arial"/>
          <w:sz w:val="20"/>
          <w:szCs w:val="20"/>
        </w:rPr>
        <w:t>heures dont 27 heures inscrites dans l'emploi du temps établi sous la responsabilité du directeur de centre d'information et d'orientation.</w:t>
      </w:r>
      <w:r w:rsidRPr="00C7538B">
        <w:rPr>
          <w:rFonts w:ascii="Calibri" w:hAnsi="Calibri" w:cs="Calibri"/>
          <w:sz w:val="20"/>
          <w:szCs w:val="20"/>
        </w:rPr>
        <w:t> </w:t>
      </w:r>
    </w:p>
    <w:p w:rsidR="000924D0" w:rsidRPr="0068222C" w:rsidRDefault="0068222C" w:rsidP="0068222C">
      <w:pPr>
        <w:widowControl/>
        <w:adjustRightInd w:val="0"/>
        <w:rPr>
          <w:rFonts w:ascii="Marianne" w:hAnsi="Marianne"/>
          <w:sz w:val="20"/>
          <w:szCs w:val="20"/>
        </w:rPr>
      </w:pPr>
      <w:r w:rsidRPr="0068222C">
        <w:rPr>
          <w:rFonts w:ascii="Marianne" w:hAnsi="Marianne"/>
          <w:sz w:val="20"/>
          <w:szCs w:val="20"/>
        </w:rPr>
        <w:t xml:space="preserve">Les </w:t>
      </w:r>
      <w:r w:rsidRPr="0068222C">
        <w:rPr>
          <w:rFonts w:ascii="Marianne" w:hAnsi="Marianne"/>
          <w:b/>
          <w:sz w:val="20"/>
          <w:szCs w:val="20"/>
        </w:rPr>
        <w:t>dossiers de candidatures</w:t>
      </w:r>
      <w:r w:rsidRPr="0068222C">
        <w:rPr>
          <w:rFonts w:ascii="Marianne" w:hAnsi="Marianne"/>
          <w:sz w:val="20"/>
          <w:szCs w:val="20"/>
        </w:rPr>
        <w:t xml:space="preserve"> </w:t>
      </w:r>
      <w:r w:rsidRPr="0068222C">
        <w:rPr>
          <w:rFonts w:ascii="Marianne" w:hAnsi="Marianne" w:cs="CIDFont+F1"/>
          <w:sz w:val="20"/>
          <w:szCs w:val="20"/>
        </w:rPr>
        <w:t xml:space="preserve">CV + lettre de motivation + diplômes </w:t>
      </w:r>
      <w:r w:rsidRPr="0068222C">
        <w:rPr>
          <w:rFonts w:ascii="Marianne" w:hAnsi="Marianne"/>
          <w:sz w:val="20"/>
          <w:szCs w:val="20"/>
        </w:rPr>
        <w:t>doivent être déposés sur la plate-forme ACLOE accessible depuis ce lien</w:t>
      </w:r>
      <w:r w:rsidRPr="0068222C">
        <w:rPr>
          <w:rFonts w:ascii="Calibri" w:hAnsi="Calibri" w:cs="Calibri"/>
          <w:sz w:val="20"/>
          <w:szCs w:val="20"/>
        </w:rPr>
        <w:t> </w:t>
      </w:r>
      <w:r w:rsidRPr="0068222C">
        <w:rPr>
          <w:rFonts w:ascii="Marianne" w:hAnsi="Marianne"/>
          <w:sz w:val="20"/>
          <w:szCs w:val="20"/>
        </w:rPr>
        <w:t xml:space="preserve">: </w:t>
      </w:r>
      <w:hyperlink r:id="rId11" w:history="1">
        <w:r w:rsidR="00CF02FE" w:rsidRPr="00CF02FE">
          <w:rPr>
            <w:rStyle w:val="Lienhypertexte"/>
            <w:rFonts w:ascii="Marianne" w:hAnsi="Marianne"/>
            <w:sz w:val="20"/>
            <w:szCs w:val="20"/>
          </w:rPr>
          <w:t>https://bv.ac-clermont.fr/acloe/do/candidat</w:t>
        </w:r>
      </w:hyperlink>
    </w:p>
    <w:p w:rsidR="0068222C" w:rsidRPr="0068222C" w:rsidRDefault="0068222C" w:rsidP="00B55B58">
      <w:pPr>
        <w:pStyle w:val="Corpsdetexte"/>
        <w:rPr>
          <w:rFonts w:ascii="Marianne" w:hAnsi="Marianne"/>
          <w:szCs w:val="20"/>
        </w:rPr>
      </w:pPr>
    </w:p>
    <w:p w:rsidR="0068222C" w:rsidRPr="0068222C" w:rsidRDefault="0068222C" w:rsidP="0068222C">
      <w:pPr>
        <w:widowControl/>
        <w:adjustRightInd w:val="0"/>
        <w:rPr>
          <w:rFonts w:ascii="Marianne" w:hAnsi="Marianne"/>
          <w:sz w:val="20"/>
          <w:szCs w:val="20"/>
        </w:rPr>
      </w:pPr>
      <w:r w:rsidRPr="0068222C">
        <w:rPr>
          <w:rFonts w:ascii="Marianne" w:hAnsi="Marianne"/>
          <w:b/>
          <w:sz w:val="20"/>
          <w:szCs w:val="20"/>
        </w:rPr>
        <w:t>L’ensemble des offres d’emploi</w:t>
      </w:r>
      <w:r w:rsidRPr="0068222C">
        <w:rPr>
          <w:rFonts w:ascii="Marianne" w:hAnsi="Marianne"/>
          <w:sz w:val="20"/>
          <w:szCs w:val="20"/>
        </w:rPr>
        <w:t>s sont disponibles sur le site de l’académie depuis ce lien</w:t>
      </w:r>
      <w:r w:rsidRPr="0068222C">
        <w:rPr>
          <w:rFonts w:ascii="Calibri" w:hAnsi="Calibri" w:cs="Calibri"/>
          <w:sz w:val="20"/>
          <w:szCs w:val="20"/>
        </w:rPr>
        <w:t> </w:t>
      </w:r>
      <w:r w:rsidRPr="0068222C">
        <w:rPr>
          <w:rFonts w:ascii="Marianne" w:hAnsi="Marianne"/>
          <w:sz w:val="20"/>
          <w:szCs w:val="20"/>
        </w:rPr>
        <w:t xml:space="preserve">: </w:t>
      </w:r>
      <w:r w:rsidR="00CF02FE" w:rsidRPr="00CF02FE">
        <w:rPr>
          <w:rFonts w:ascii="Marianne" w:hAnsi="Marianne" w:cs="CIDFont+F4"/>
          <w:color w:val="0563C2"/>
          <w:sz w:val="20"/>
          <w:szCs w:val="20"/>
        </w:rPr>
        <w:t>https://www.ac-clermont.fr/recrutement-des-personnels-d-enseignement-d-education-et-d-orientation-non-titulaires-121961</w:t>
      </w:r>
    </w:p>
    <w:sectPr w:rsidR="0068222C" w:rsidRPr="0068222C" w:rsidSect="002C53DF">
      <w:headerReference w:type="default" r:id="rId12"/>
      <w:footerReference w:type="default" r:id="rId13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F" w:rsidRDefault="0043194F" w:rsidP="0079276E">
      <w:r>
        <w:separator/>
      </w:r>
    </w:p>
  </w:endnote>
  <w:endnote w:type="continuationSeparator" w:id="0">
    <w:p w:rsidR="0043194F" w:rsidRDefault="0043194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F02FE">
          <w:rPr>
            <w:rStyle w:val="Numrodepage"/>
            <w:noProof/>
            <w:sz w:val="14"/>
            <w:szCs w:val="14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C7538B" w:rsidRPr="00C7538B" w:rsidRDefault="00C7538B" w:rsidP="00C7538B">
    <w:pPr>
      <w:pStyle w:val="PieddePage0"/>
      <w:spacing w:line="240" w:lineRule="auto"/>
      <w:rPr>
        <w:b/>
        <w:sz w:val="16"/>
        <w:szCs w:val="16"/>
      </w:rPr>
    </w:pPr>
    <w:r w:rsidRPr="00C7538B">
      <w:rPr>
        <w:b/>
        <w:sz w:val="16"/>
        <w:szCs w:val="16"/>
      </w:rPr>
      <w:t>Division des personnels enseignants</w:t>
    </w:r>
  </w:p>
  <w:p w:rsidR="00C7538B" w:rsidRPr="00C7538B" w:rsidRDefault="00C7538B" w:rsidP="00C7538B">
    <w:pPr>
      <w:pStyle w:val="PieddePage0"/>
      <w:spacing w:line="240" w:lineRule="auto"/>
      <w:rPr>
        <w:sz w:val="16"/>
        <w:szCs w:val="16"/>
      </w:rPr>
    </w:pPr>
    <w:r w:rsidRPr="00C7538B">
      <w:rPr>
        <w:sz w:val="16"/>
        <w:szCs w:val="16"/>
      </w:rPr>
      <w:t>RECTORAT - 3 avenue Vercingétorix - 63033 Clermont-Ferrand Cedex</w:t>
    </w:r>
  </w:p>
  <w:p w:rsidR="00C7538B" w:rsidRPr="00C7538B" w:rsidRDefault="00C7538B" w:rsidP="00C7538B">
    <w:pPr>
      <w:pStyle w:val="PieddePage0"/>
      <w:spacing w:line="240" w:lineRule="auto"/>
      <w:rPr>
        <w:sz w:val="16"/>
        <w:szCs w:val="16"/>
      </w:rPr>
    </w:pPr>
    <w:proofErr w:type="spellStart"/>
    <w:r w:rsidRPr="00C7538B">
      <w:rPr>
        <w:sz w:val="16"/>
        <w:szCs w:val="16"/>
      </w:rPr>
      <w:t>ce.dpe@ac</w:t>
    </w:r>
    <w:proofErr w:type="spellEnd"/>
    <w:r w:rsidRPr="00C7538B">
      <w:rPr>
        <w:sz w:val="16"/>
        <w:szCs w:val="16"/>
      </w:rPr>
      <w:t xml:space="preserve"> clermont.fr</w:t>
    </w:r>
  </w:p>
  <w:p w:rsidR="00C7538B" w:rsidRPr="001E52DD" w:rsidRDefault="00C7538B" w:rsidP="001E52DD">
    <w:pPr>
      <w:pStyle w:val="PieddePage0"/>
      <w:spacing w:line="240" w:lineRule="auto"/>
      <w:rPr>
        <w:sz w:val="16"/>
        <w:szCs w:val="16"/>
      </w:rPr>
    </w:pPr>
    <w:r w:rsidRPr="00C7538B">
      <w:rPr>
        <w:sz w:val="16"/>
        <w:szCs w:val="16"/>
      </w:rPr>
      <w:t>www.ac-clermont.fr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F" w:rsidRDefault="0043194F" w:rsidP="0079276E">
      <w:r>
        <w:separator/>
      </w:r>
    </w:p>
  </w:footnote>
  <w:footnote w:type="continuationSeparator" w:id="0">
    <w:p w:rsidR="0043194F" w:rsidRDefault="0043194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8B" w:rsidRDefault="00C7538B" w:rsidP="00C7538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0288" behindDoc="0" locked="1" layoutInCell="1" allowOverlap="1" wp14:anchorId="54850153" wp14:editId="0D90A20D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0A5787C" wp14:editId="670BE385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C7538B" w:rsidRDefault="00C7538B" w:rsidP="00C7538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C7538B" w:rsidRPr="00936E45" w:rsidRDefault="00C7538B" w:rsidP="00C7538B">
    <w:pPr>
      <w:pStyle w:val="ServiceInfoHeader"/>
    </w:pPr>
    <w:r>
      <w:t>Direction des ressources humaines</w:t>
    </w:r>
  </w:p>
  <w:p w:rsidR="00C7538B" w:rsidRPr="00936E45" w:rsidRDefault="00C7538B" w:rsidP="00C7538B">
    <w:pPr>
      <w:pStyle w:val="En-tte"/>
    </w:pPr>
  </w:p>
  <w:p w:rsidR="003240AC" w:rsidRPr="00C7538B" w:rsidRDefault="003240AC" w:rsidP="00C753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A70"/>
    <w:multiLevelType w:val="hybridMultilevel"/>
    <w:tmpl w:val="56B245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6625"/>
    <w:multiLevelType w:val="hybridMultilevel"/>
    <w:tmpl w:val="08003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ECF8E">
      <w:numFmt w:val="bullet"/>
      <w:lvlText w:val="-"/>
      <w:lvlJc w:val="left"/>
      <w:pPr>
        <w:ind w:left="1440" w:hanging="360"/>
      </w:pPr>
      <w:rPr>
        <w:rFonts w:ascii="Marianne" w:eastAsiaTheme="minorHAnsi" w:hAnsi="Marianne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45DCD"/>
    <w:rsid w:val="00046EC0"/>
    <w:rsid w:val="00081F5E"/>
    <w:rsid w:val="000825AD"/>
    <w:rsid w:val="000924D0"/>
    <w:rsid w:val="001200FD"/>
    <w:rsid w:val="001363B7"/>
    <w:rsid w:val="001648E4"/>
    <w:rsid w:val="001C79E5"/>
    <w:rsid w:val="001E52DD"/>
    <w:rsid w:val="001F209A"/>
    <w:rsid w:val="00202B2A"/>
    <w:rsid w:val="00290741"/>
    <w:rsid w:val="00290CE8"/>
    <w:rsid w:val="00293194"/>
    <w:rsid w:val="002C53DF"/>
    <w:rsid w:val="003240AC"/>
    <w:rsid w:val="003A7BC3"/>
    <w:rsid w:val="003D1DE1"/>
    <w:rsid w:val="003D6FC8"/>
    <w:rsid w:val="003F2312"/>
    <w:rsid w:val="0042101F"/>
    <w:rsid w:val="0043194F"/>
    <w:rsid w:val="004529DA"/>
    <w:rsid w:val="00452D76"/>
    <w:rsid w:val="004608CD"/>
    <w:rsid w:val="00493139"/>
    <w:rsid w:val="004936AF"/>
    <w:rsid w:val="004C5046"/>
    <w:rsid w:val="004C7346"/>
    <w:rsid w:val="004D0C15"/>
    <w:rsid w:val="004D0D46"/>
    <w:rsid w:val="004D1619"/>
    <w:rsid w:val="004E7415"/>
    <w:rsid w:val="00521BCD"/>
    <w:rsid w:val="00533FB0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8222C"/>
    <w:rsid w:val="006859B0"/>
    <w:rsid w:val="006A4ADA"/>
    <w:rsid w:val="006D502A"/>
    <w:rsid w:val="006E455E"/>
    <w:rsid w:val="006F2701"/>
    <w:rsid w:val="00742A03"/>
    <w:rsid w:val="0079276E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A73FE"/>
    <w:rsid w:val="00930B38"/>
    <w:rsid w:val="00936712"/>
    <w:rsid w:val="00936E45"/>
    <w:rsid w:val="00941377"/>
    <w:rsid w:val="00946EB1"/>
    <w:rsid w:val="009659CF"/>
    <w:rsid w:val="00992DBA"/>
    <w:rsid w:val="009C0C96"/>
    <w:rsid w:val="009C141C"/>
    <w:rsid w:val="009E37F8"/>
    <w:rsid w:val="009F56A7"/>
    <w:rsid w:val="009F692C"/>
    <w:rsid w:val="00A10A83"/>
    <w:rsid w:val="00A124A0"/>
    <w:rsid w:val="00A1486F"/>
    <w:rsid w:val="00A30EA6"/>
    <w:rsid w:val="00A84CCB"/>
    <w:rsid w:val="00AE48FE"/>
    <w:rsid w:val="00AF1D5B"/>
    <w:rsid w:val="00AF6BD3"/>
    <w:rsid w:val="00B3535A"/>
    <w:rsid w:val="00B37451"/>
    <w:rsid w:val="00B46AF7"/>
    <w:rsid w:val="00B55B58"/>
    <w:rsid w:val="00B94F8F"/>
    <w:rsid w:val="00C220A3"/>
    <w:rsid w:val="00C66322"/>
    <w:rsid w:val="00C67312"/>
    <w:rsid w:val="00C7451D"/>
    <w:rsid w:val="00C7538B"/>
    <w:rsid w:val="00CC1666"/>
    <w:rsid w:val="00CD5E65"/>
    <w:rsid w:val="00CE16E3"/>
    <w:rsid w:val="00CE1BE6"/>
    <w:rsid w:val="00CF02FE"/>
    <w:rsid w:val="00D10C52"/>
    <w:rsid w:val="00D70509"/>
    <w:rsid w:val="00D96935"/>
    <w:rsid w:val="00DA2090"/>
    <w:rsid w:val="00DA4EFD"/>
    <w:rsid w:val="00DD50D6"/>
    <w:rsid w:val="00E05336"/>
    <w:rsid w:val="00E47097"/>
    <w:rsid w:val="00E669F0"/>
    <w:rsid w:val="00EF5CF0"/>
    <w:rsid w:val="00F043B7"/>
    <w:rsid w:val="00F22CF7"/>
    <w:rsid w:val="00F2464C"/>
    <w:rsid w:val="00F25DA3"/>
    <w:rsid w:val="00F261BB"/>
    <w:rsid w:val="00F542FC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v.ac-clermont.fr/acloe/do/candid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07280-199B-4725-AFD6-5ED94984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Gwladys Ragon</cp:lastModifiedBy>
  <cp:revision>6</cp:revision>
  <cp:lastPrinted>2020-07-06T09:55:00Z</cp:lastPrinted>
  <dcterms:created xsi:type="dcterms:W3CDTF">2022-04-14T08:28:00Z</dcterms:created>
  <dcterms:modified xsi:type="dcterms:W3CDTF">2022-12-01T09:26:00Z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