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39" w:rsidRPr="00330774" w:rsidRDefault="00893512" w:rsidP="00680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330774">
        <w:rPr>
          <w:rFonts w:ascii="Comic Sans MS" w:hAnsi="Comic Sans MS"/>
          <w:b/>
        </w:rPr>
        <w:t>Le reportage : conseils de journaliste</w:t>
      </w:r>
      <w:r w:rsidR="00ED5223">
        <w:rPr>
          <w:rFonts w:ascii="Comic Sans MS" w:hAnsi="Comic Sans MS"/>
          <w:b/>
        </w:rPr>
        <w:t>s</w:t>
      </w:r>
    </w:p>
    <w:p w:rsidR="00330774" w:rsidRPr="00330774" w:rsidRDefault="00330774" w:rsidP="00C655D3">
      <w:pPr>
        <w:jc w:val="both"/>
        <w:rPr>
          <w:rFonts w:ascii="Comic Sans MS" w:hAnsi="Comic Sans MS"/>
          <w:b/>
          <w:u w:val="single"/>
        </w:rPr>
      </w:pPr>
      <w:r w:rsidRPr="00330774">
        <w:rPr>
          <w:rFonts w:ascii="Comic Sans MS" w:hAnsi="Comic Sans MS"/>
          <w:b/>
          <w:u w:val="single"/>
        </w:rPr>
        <w:t xml:space="preserve">Un reportage, c’est quoi ? </w:t>
      </w:r>
    </w:p>
    <w:p w:rsidR="00893512" w:rsidRDefault="00680D6F" w:rsidP="00C655D3">
      <w:pPr>
        <w:jc w:val="both"/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9429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382" y="21325"/>
                <wp:lineTo x="21382" y="0"/>
                <wp:lineTo x="0" y="0"/>
              </wp:wrapPolygon>
            </wp:wrapTight>
            <wp:docPr id="1" name="Image 1" descr="Résultat de recherche d'images pour &quot;5s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5sen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12" w:rsidRPr="00330774">
        <w:rPr>
          <w:rFonts w:ascii="Comic Sans MS" w:hAnsi="Comic Sans MS"/>
        </w:rPr>
        <w:t xml:space="preserve">Le reportage permet de mieux comprendre un évènement, de rapprocher le lecteur de l’information, de montrer les implications d’un évènement. Le journaliste emmène ses lecteurs avec lui dans son reportage : il est ses yeux, son nez, ses oreilles…Il donne à voir, à entendre, à ressentir …Il faut qu’on y soit ! </w:t>
      </w:r>
    </w:p>
    <w:p w:rsidR="00330774" w:rsidRPr="00330774" w:rsidRDefault="00330774" w:rsidP="00C655D3">
      <w:pPr>
        <w:jc w:val="both"/>
        <w:rPr>
          <w:rFonts w:ascii="Comic Sans MS" w:hAnsi="Comic Sans MS"/>
          <w:b/>
          <w:u w:val="single"/>
        </w:rPr>
      </w:pPr>
      <w:r w:rsidRPr="00330774">
        <w:rPr>
          <w:rFonts w:ascii="Comic Sans MS" w:hAnsi="Comic Sans MS"/>
          <w:b/>
          <w:u w:val="single"/>
        </w:rPr>
        <w:t xml:space="preserve">Quelques trucs utiles avant de partir en reportage : </w:t>
      </w:r>
    </w:p>
    <w:p w:rsidR="00893512" w:rsidRPr="00330774" w:rsidRDefault="00893512" w:rsidP="00C655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Susciter des </w:t>
      </w:r>
      <w:r w:rsidRPr="00680D6F">
        <w:rPr>
          <w:rFonts w:ascii="Comic Sans MS" w:hAnsi="Comic Sans MS"/>
          <w:b/>
        </w:rPr>
        <w:t>images mentales</w:t>
      </w:r>
      <w:r w:rsidRPr="00330774">
        <w:rPr>
          <w:rFonts w:ascii="Comic Sans MS" w:hAnsi="Comic Sans MS"/>
        </w:rPr>
        <w:t xml:space="preserve"> chez le lecteur : donner des détails, décrire les images, les sons, les personnes</w:t>
      </w:r>
      <w:r w:rsidR="00641A6C" w:rsidRPr="00330774">
        <w:rPr>
          <w:rFonts w:ascii="Comic Sans MS" w:hAnsi="Comic Sans MS"/>
        </w:rPr>
        <w:t xml:space="preserve">, </w:t>
      </w:r>
      <w:r w:rsidRPr="00330774">
        <w:rPr>
          <w:rFonts w:ascii="Comic Sans MS" w:hAnsi="Comic Sans MS"/>
        </w:rPr>
        <w:t>…c’est par le choix des images, des sons…que l’on va dire quelque chose.</w:t>
      </w:r>
    </w:p>
    <w:p w:rsidR="00893512" w:rsidRPr="00330774" w:rsidRDefault="00893512" w:rsidP="00C655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Le plus important c’est </w:t>
      </w:r>
      <w:r w:rsidRPr="00680D6F">
        <w:rPr>
          <w:rFonts w:ascii="Comic Sans MS" w:hAnsi="Comic Sans MS"/>
          <w:b/>
        </w:rPr>
        <w:t>l’angle</w:t>
      </w:r>
      <w:r w:rsidRPr="00330774">
        <w:rPr>
          <w:rFonts w:ascii="Comic Sans MS" w:hAnsi="Comic Sans MS"/>
        </w:rPr>
        <w:t xml:space="preserve"> sous lequel on va aborder le sujet : l’angle doit être original</w:t>
      </w:r>
    </w:p>
    <w:p w:rsidR="00641A6C" w:rsidRPr="00330774" w:rsidRDefault="00641A6C" w:rsidP="00C655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Demander des </w:t>
      </w:r>
      <w:r w:rsidRPr="00680D6F">
        <w:rPr>
          <w:rFonts w:ascii="Comic Sans MS" w:hAnsi="Comic Sans MS"/>
          <w:b/>
        </w:rPr>
        <w:t>anecdotes</w:t>
      </w:r>
      <w:r w:rsidRPr="00330774">
        <w:rPr>
          <w:rFonts w:ascii="Comic Sans MS" w:hAnsi="Comic Sans MS"/>
        </w:rPr>
        <w:t> : permet d’illustrer concrètement ce que les personnes vivent ou ont vécu</w:t>
      </w:r>
    </w:p>
    <w:p w:rsidR="00641A6C" w:rsidRPr="00330774" w:rsidRDefault="00641A6C" w:rsidP="00C655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S’imprégner de l’atmosphère, « être une éponge » pour ne pas rester passif</w:t>
      </w:r>
    </w:p>
    <w:p w:rsidR="00641A6C" w:rsidRPr="00C655D3" w:rsidRDefault="00680D6F" w:rsidP="00C655D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D956300" wp14:editId="1703D99C">
            <wp:simplePos x="0" y="0"/>
            <wp:positionH relativeFrom="column">
              <wp:posOffset>47625</wp:posOffset>
            </wp:positionH>
            <wp:positionV relativeFrom="paragraph">
              <wp:posOffset>351155</wp:posOffset>
            </wp:positionV>
            <wp:extent cx="895350" cy="503555"/>
            <wp:effectExtent l="0" t="0" r="0" b="0"/>
            <wp:wrapTight wrapText="bothSides">
              <wp:wrapPolygon edited="0">
                <wp:start x="0" y="0"/>
                <wp:lineTo x="0" y="20429"/>
                <wp:lineTo x="21140" y="20429"/>
                <wp:lineTo x="21140" y="0"/>
                <wp:lineTo x="0" y="0"/>
              </wp:wrapPolygon>
            </wp:wrapTight>
            <wp:docPr id="2" name="Image 2" descr="Résultat de recherche d'images pour &quot;écr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écri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A6C" w:rsidRPr="00330774">
        <w:rPr>
          <w:rFonts w:ascii="Comic Sans MS" w:hAnsi="Comic Sans MS"/>
        </w:rPr>
        <w:t>Poser toutes les questions que l’on se pose !</w:t>
      </w:r>
    </w:p>
    <w:p w:rsidR="00641A6C" w:rsidRDefault="00641A6C" w:rsidP="00C655D3">
      <w:pPr>
        <w:jc w:val="both"/>
        <w:rPr>
          <w:rFonts w:ascii="Comic Sans MS" w:hAnsi="Comic Sans MS"/>
          <w:b/>
          <w:u w:val="single"/>
        </w:rPr>
      </w:pPr>
      <w:r w:rsidRPr="00330774">
        <w:rPr>
          <w:rFonts w:ascii="Comic Sans MS" w:hAnsi="Comic Sans MS"/>
          <w:b/>
          <w:u w:val="single"/>
        </w:rPr>
        <w:t>L’écriture</w:t>
      </w:r>
    </w:p>
    <w:p w:rsidR="00680D6F" w:rsidRPr="00330774" w:rsidRDefault="00680D6F" w:rsidP="00C655D3">
      <w:pPr>
        <w:jc w:val="both"/>
        <w:rPr>
          <w:rFonts w:ascii="Comic Sans MS" w:hAnsi="Comic Sans MS"/>
          <w:b/>
          <w:u w:val="single"/>
        </w:rPr>
      </w:pPr>
    </w:p>
    <w:p w:rsid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  <w:b/>
        </w:rPr>
        <w:t>Relire ses notes</w:t>
      </w:r>
      <w:r w:rsidRPr="00330774">
        <w:rPr>
          <w:rFonts w:ascii="Comic Sans MS" w:hAnsi="Comic Sans MS"/>
        </w:rPr>
        <w:t xml:space="preserve"> rapidement après le reportage et dégager une 1</w:t>
      </w:r>
      <w:r w:rsidRPr="00330774">
        <w:rPr>
          <w:rFonts w:ascii="Comic Sans MS" w:hAnsi="Comic Sans MS"/>
          <w:vertAlign w:val="superscript"/>
        </w:rPr>
        <w:t>ère</w:t>
      </w:r>
      <w:r w:rsidRPr="00330774">
        <w:rPr>
          <w:rFonts w:ascii="Comic Sans MS" w:hAnsi="Comic Sans MS"/>
        </w:rPr>
        <w:t xml:space="preserve"> </w:t>
      </w:r>
      <w:r w:rsidRPr="00330774">
        <w:rPr>
          <w:rFonts w:ascii="Comic Sans MS" w:hAnsi="Comic Sans MS"/>
          <w:b/>
        </w:rPr>
        <w:t>impression dominante</w:t>
      </w:r>
    </w:p>
    <w:p w:rsid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Faire le </w:t>
      </w:r>
      <w:r w:rsidRPr="00330774">
        <w:rPr>
          <w:rFonts w:ascii="Comic Sans MS" w:hAnsi="Comic Sans MS"/>
          <w:b/>
        </w:rPr>
        <w:t>tri</w:t>
      </w:r>
      <w:r w:rsidR="00330774" w:rsidRPr="00330774">
        <w:rPr>
          <w:rFonts w:ascii="Comic Sans MS" w:hAnsi="Comic Sans MS"/>
        </w:rPr>
        <w:t> : On ne peut pas tout raconter : il faut choisir des scènes, des personnages qui seront le fil rouge du reportage</w:t>
      </w:r>
    </w:p>
    <w:p w:rsidR="00A400C5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Faire un </w:t>
      </w:r>
      <w:r w:rsidRPr="00330774">
        <w:rPr>
          <w:rFonts w:ascii="Comic Sans MS" w:hAnsi="Comic Sans MS"/>
          <w:b/>
        </w:rPr>
        <w:t>plan logique</w:t>
      </w:r>
      <w:r w:rsidR="00330774" w:rsidRPr="00330774">
        <w:rPr>
          <w:rFonts w:ascii="Comic Sans MS" w:hAnsi="Comic Sans MS"/>
        </w:rPr>
        <w:t xml:space="preserve"> : </w:t>
      </w:r>
      <w:r w:rsidR="00A400C5" w:rsidRPr="00330774">
        <w:rPr>
          <w:rFonts w:ascii="Comic Sans MS" w:hAnsi="Comic Sans MS"/>
        </w:rPr>
        <w:t xml:space="preserve">Partir du particulier pour aller vers le général. Le particulier permet de plonger au cœur de l’actualité. </w:t>
      </w:r>
      <w:r w:rsidR="00330774" w:rsidRPr="00330774">
        <w:rPr>
          <w:rFonts w:ascii="Comic Sans MS" w:hAnsi="Comic Sans MS"/>
        </w:rPr>
        <w:t>Il faut penser à une forme de mise en scène : commencer par exemple par un zoom sur un point précis puis un plan plus large.</w:t>
      </w:r>
    </w:p>
    <w:p w:rsidR="00641A6C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Soigner </w:t>
      </w:r>
      <w:r w:rsidRPr="00330774">
        <w:rPr>
          <w:rFonts w:ascii="Comic Sans MS" w:hAnsi="Comic Sans MS"/>
          <w:b/>
        </w:rPr>
        <w:t>l’attaque</w:t>
      </w:r>
      <w:r w:rsidRPr="00330774">
        <w:rPr>
          <w:rFonts w:ascii="Comic Sans MS" w:hAnsi="Comic Sans MS"/>
        </w:rPr>
        <w:t> : commencer par un personnage clé, une citation courte et percutante, une scène forte !</w:t>
      </w:r>
    </w:p>
    <w:p w:rsidR="00641A6C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Le </w:t>
      </w:r>
      <w:r w:rsidRPr="00330774">
        <w:rPr>
          <w:rFonts w:ascii="Comic Sans MS" w:hAnsi="Comic Sans MS"/>
          <w:b/>
        </w:rPr>
        <w:t>début du reportage</w:t>
      </w:r>
      <w:r w:rsidRPr="00330774">
        <w:rPr>
          <w:rFonts w:ascii="Comic Sans MS" w:hAnsi="Comic Sans MS"/>
        </w:rPr>
        <w:t xml:space="preserve"> (1</w:t>
      </w:r>
      <w:r w:rsidRPr="00330774">
        <w:rPr>
          <w:rFonts w:ascii="Comic Sans MS" w:hAnsi="Comic Sans MS"/>
          <w:vertAlign w:val="superscript"/>
        </w:rPr>
        <w:t>er</w:t>
      </w:r>
      <w:r w:rsidRPr="00330774">
        <w:rPr>
          <w:rFonts w:ascii="Comic Sans MS" w:hAnsi="Comic Sans MS"/>
        </w:rPr>
        <w:t xml:space="preserve"> paragraphe) doit planter le décor</w:t>
      </w:r>
      <w:r w:rsidR="00AB3347">
        <w:rPr>
          <w:rFonts w:ascii="Comic Sans MS" w:hAnsi="Comic Sans MS"/>
        </w:rPr>
        <w:t xml:space="preserve"> et donner les informations essentielles (</w:t>
      </w:r>
      <w:r w:rsidR="00AB3347" w:rsidRPr="00E60B39">
        <w:rPr>
          <w:rFonts w:ascii="Comic Sans MS" w:hAnsi="Comic Sans MS"/>
          <w:b/>
        </w:rPr>
        <w:t>5W</w:t>
      </w:r>
      <w:r w:rsidR="00AB3347">
        <w:rPr>
          <w:rFonts w:ascii="Comic Sans MS" w:hAnsi="Comic Sans MS"/>
        </w:rPr>
        <w:t>)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Le </w:t>
      </w:r>
      <w:proofErr w:type="spellStart"/>
      <w:r w:rsidRPr="00330774">
        <w:rPr>
          <w:rFonts w:ascii="Comic Sans MS" w:hAnsi="Comic Sans MS"/>
          <w:b/>
          <w:u w:val="single"/>
        </w:rPr>
        <w:t>chapô</w:t>
      </w:r>
      <w:proofErr w:type="spellEnd"/>
      <w:r w:rsidRPr="00330774">
        <w:rPr>
          <w:rFonts w:ascii="Comic Sans MS" w:hAnsi="Comic Sans MS"/>
        </w:rPr>
        <w:t xml:space="preserve"> : en tête du texte : annonce </w:t>
      </w:r>
      <w:r w:rsidRPr="00330774">
        <w:rPr>
          <w:rFonts w:ascii="Comic Sans MS" w:hAnsi="Comic Sans MS"/>
          <w:b/>
        </w:rPr>
        <w:t>l’angle</w:t>
      </w:r>
      <w:r w:rsidRPr="00330774">
        <w:rPr>
          <w:rFonts w:ascii="Comic Sans MS" w:hAnsi="Comic Sans MS"/>
        </w:rPr>
        <w:t xml:space="preserve"> du reportage </w:t>
      </w:r>
      <w:r w:rsidR="00CF3B50" w:rsidRPr="00330774">
        <w:rPr>
          <w:rFonts w:ascii="Comic Sans MS" w:hAnsi="Comic Sans MS"/>
        </w:rPr>
        <w:t xml:space="preserve">et </w:t>
      </w:r>
      <w:r w:rsidR="00330774">
        <w:rPr>
          <w:rFonts w:ascii="Comic Sans MS" w:hAnsi="Comic Sans MS"/>
        </w:rPr>
        <w:t xml:space="preserve">le contexte (ce qui justifie ce </w:t>
      </w:r>
      <w:r w:rsidR="00773798">
        <w:rPr>
          <w:rFonts w:ascii="Comic Sans MS" w:hAnsi="Comic Sans MS"/>
        </w:rPr>
        <w:t>reportage</w:t>
      </w:r>
      <w:bookmarkStart w:id="0" w:name="_GoBack"/>
      <w:bookmarkEnd w:id="0"/>
      <w:r w:rsidR="00CF3B50" w:rsidRPr="00330774">
        <w:rPr>
          <w:rFonts w:ascii="Comic Sans MS" w:hAnsi="Comic Sans MS"/>
        </w:rPr>
        <w:t>)</w:t>
      </w:r>
    </w:p>
    <w:p w:rsidR="00641A6C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Pas obligé de suivre l’ordre chronologique. </w:t>
      </w:r>
    </w:p>
    <w:p w:rsidR="00641A6C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Inutile de parler des moments où il ne se passe rien</w:t>
      </w:r>
    </w:p>
    <w:p w:rsidR="00641A6C" w:rsidRPr="00330774" w:rsidRDefault="00641A6C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Soigner la chute : ne pas faire la morale, ou un commentaire. Si l’on a un retour sur l’</w:t>
      </w:r>
      <w:proofErr w:type="spellStart"/>
      <w:r w:rsidRPr="00330774">
        <w:rPr>
          <w:rFonts w:ascii="Comic Sans MS" w:hAnsi="Comic Sans MS"/>
        </w:rPr>
        <w:t>attaqie</w:t>
      </w:r>
      <w:proofErr w:type="spellEnd"/>
      <w:r w:rsidRPr="00330774">
        <w:rPr>
          <w:rFonts w:ascii="Comic Sans MS" w:hAnsi="Comic Sans MS"/>
        </w:rPr>
        <w:t xml:space="preserve"> c’est super !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Donner du </w:t>
      </w:r>
      <w:r w:rsidRPr="00330774">
        <w:rPr>
          <w:rFonts w:ascii="Comic Sans MS" w:hAnsi="Comic Sans MS"/>
          <w:b/>
        </w:rPr>
        <w:t>rythme</w:t>
      </w:r>
      <w:r w:rsidRPr="00330774">
        <w:rPr>
          <w:rFonts w:ascii="Comic Sans MS" w:hAnsi="Comic Sans MS"/>
        </w:rPr>
        <w:t> : Alterner les citations et les descriptions, les phrases courtes et longues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lastRenderedPageBreak/>
        <w:t xml:space="preserve">Utiliser des </w:t>
      </w:r>
      <w:r w:rsidRPr="00330774">
        <w:rPr>
          <w:rFonts w:ascii="Comic Sans MS" w:hAnsi="Comic Sans MS"/>
          <w:b/>
        </w:rPr>
        <w:t>verbes riches</w:t>
      </w:r>
      <w:r w:rsidRPr="00330774">
        <w:rPr>
          <w:rFonts w:ascii="Comic Sans MS" w:hAnsi="Comic Sans MS"/>
        </w:rPr>
        <w:t xml:space="preserve"> : plutôt que le verbe « dire » par exemple, utiliser « murmure », « glisse », ou au contraire « claironne », « rugit »… Cela montre l’état d’esprit ou le caractère d’un personnage 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Ecrire des </w:t>
      </w:r>
      <w:r w:rsidRPr="00330774">
        <w:rPr>
          <w:rFonts w:ascii="Comic Sans MS" w:hAnsi="Comic Sans MS"/>
          <w:b/>
        </w:rPr>
        <w:t>phrases simples</w:t>
      </w:r>
      <w:r w:rsidRPr="00330774">
        <w:rPr>
          <w:rFonts w:ascii="Comic Sans MS" w:hAnsi="Comic Sans MS"/>
        </w:rPr>
        <w:t> : sujet, verbe, complément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Quand on </w:t>
      </w:r>
      <w:r w:rsidRPr="00330774">
        <w:rPr>
          <w:rFonts w:ascii="Comic Sans MS" w:hAnsi="Comic Sans MS"/>
          <w:b/>
        </w:rPr>
        <w:t>décrit une personne</w:t>
      </w:r>
      <w:r w:rsidRPr="00330774">
        <w:rPr>
          <w:rFonts w:ascii="Comic Sans MS" w:hAnsi="Comic Sans MS"/>
        </w:rPr>
        <w:t> : prénom, nom, âge, profession, look…</w:t>
      </w:r>
      <w:r w:rsidR="00330774">
        <w:rPr>
          <w:rFonts w:ascii="Comic Sans MS" w:hAnsi="Comic Sans MS"/>
        </w:rPr>
        <w:t>impression générale</w:t>
      </w:r>
    </w:p>
    <w:p w:rsidR="00A400C5" w:rsidRPr="00330774" w:rsidRDefault="00330774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  <w:b/>
        </w:rPr>
        <w:t>Citations</w:t>
      </w:r>
      <w:r>
        <w:rPr>
          <w:rFonts w:ascii="Comic Sans MS" w:hAnsi="Comic Sans MS"/>
        </w:rPr>
        <w:t xml:space="preserve"> : </w:t>
      </w:r>
      <w:r w:rsidR="00A400C5" w:rsidRPr="00330774">
        <w:rPr>
          <w:rFonts w:ascii="Comic Sans MS" w:hAnsi="Comic Sans MS"/>
        </w:rPr>
        <w:t xml:space="preserve">Mettre les propos de la personne entre guillemets, en essayant de respecter la manière de parler de la personne. </w:t>
      </w:r>
      <w:r w:rsidR="00BC4CD2">
        <w:rPr>
          <w:rFonts w:ascii="Comic Sans MS" w:hAnsi="Comic Sans MS"/>
        </w:rPr>
        <w:t>Ne pas mettre que des citations, utiliser également le style indirect. Les citations ne sont utiles que lorsque la phrase est particulièrement forte !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Le journaliste disparaît dans le reportage : </w:t>
      </w:r>
      <w:r w:rsidRPr="00330774">
        <w:rPr>
          <w:rFonts w:ascii="Comic Sans MS" w:hAnsi="Comic Sans MS"/>
          <w:u w:val="single"/>
        </w:rPr>
        <w:t>ne jamais dire « je »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Le reportage fait vivre en direct : employer le </w:t>
      </w:r>
      <w:r w:rsidRPr="00330774">
        <w:rPr>
          <w:rFonts w:ascii="Comic Sans MS" w:hAnsi="Comic Sans MS"/>
          <w:b/>
        </w:rPr>
        <w:t>présent</w:t>
      </w:r>
      <w:r w:rsidRPr="00330774">
        <w:rPr>
          <w:rFonts w:ascii="Comic Sans MS" w:hAnsi="Comic Sans MS"/>
        </w:rPr>
        <w:t xml:space="preserve"> (le passé composé uniquement si nécessaire)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 xml:space="preserve">Utiliser des </w:t>
      </w:r>
      <w:r w:rsidRPr="00330774">
        <w:rPr>
          <w:rFonts w:ascii="Comic Sans MS" w:hAnsi="Comic Sans MS"/>
          <w:b/>
        </w:rPr>
        <w:t>mots concrets</w:t>
      </w:r>
      <w:r w:rsidRPr="00330774">
        <w:rPr>
          <w:rFonts w:ascii="Comic Sans MS" w:hAnsi="Comic Sans MS"/>
        </w:rPr>
        <w:t xml:space="preserve">, connus. Chaque mot est porteur d’info, chaque mot compte ! 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Etre concis et coloré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Eviter les clichés et les stéréotypes</w:t>
      </w:r>
    </w:p>
    <w:p w:rsidR="00A400C5" w:rsidRPr="00330774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Attention aux sous-entendus, aux mots ou expressions qui ne peuvent être compris que par certains.</w:t>
      </w:r>
    </w:p>
    <w:p w:rsidR="00CF3B50" w:rsidRPr="002E4C8B" w:rsidRDefault="00A400C5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u w:val="single"/>
        </w:rPr>
      </w:pPr>
      <w:r w:rsidRPr="002E4C8B">
        <w:rPr>
          <w:rFonts w:ascii="Comic Sans MS" w:hAnsi="Comic Sans MS"/>
          <w:u w:val="single"/>
        </w:rPr>
        <w:t xml:space="preserve">On écrit le </w:t>
      </w:r>
      <w:proofErr w:type="spellStart"/>
      <w:r w:rsidRPr="002E4C8B">
        <w:rPr>
          <w:rFonts w:ascii="Comic Sans MS" w:hAnsi="Comic Sans MS"/>
          <w:u w:val="single"/>
        </w:rPr>
        <w:t>chapô</w:t>
      </w:r>
      <w:proofErr w:type="spellEnd"/>
      <w:r w:rsidRPr="002E4C8B">
        <w:rPr>
          <w:rFonts w:ascii="Comic Sans MS" w:hAnsi="Comic Sans MS"/>
          <w:u w:val="single"/>
        </w:rPr>
        <w:t xml:space="preserve"> et le titre seulement après le reportage ! </w:t>
      </w:r>
    </w:p>
    <w:p w:rsidR="00CF3B50" w:rsidRPr="00330774" w:rsidRDefault="00CF3B50" w:rsidP="00C655D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330774">
        <w:rPr>
          <w:rFonts w:ascii="Comic Sans MS" w:hAnsi="Comic Sans MS"/>
        </w:rPr>
        <w:t>Le titre d’un reportage peut reprendre une chose vue</w:t>
      </w:r>
      <w:r w:rsidR="002E4C8B">
        <w:rPr>
          <w:rFonts w:ascii="Comic Sans MS" w:hAnsi="Comic Sans MS"/>
        </w:rPr>
        <w:t xml:space="preserve">, le titre doit donner envie de lire le reportage, doit attiser la curiosité du lecteur. </w:t>
      </w:r>
    </w:p>
    <w:sectPr w:rsidR="00CF3B50" w:rsidRPr="00330774" w:rsidSect="0033077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9C" w:rsidRDefault="00FC579C" w:rsidP="00FC579C">
      <w:pPr>
        <w:spacing w:after="0" w:line="240" w:lineRule="auto"/>
      </w:pPr>
      <w:r>
        <w:separator/>
      </w:r>
    </w:p>
  </w:endnote>
  <w:endnote w:type="continuationSeparator" w:id="0">
    <w:p w:rsidR="00FC579C" w:rsidRDefault="00FC579C" w:rsidP="00FC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23" w:rsidRDefault="00ED5223">
    <w:pPr>
      <w:pStyle w:val="Pieddepage"/>
    </w:pPr>
    <w:r>
      <w:t xml:space="preserve">Mélissa Rouget, professeure documentaliste collège </w:t>
    </w:r>
    <w:proofErr w:type="spellStart"/>
    <w:r>
      <w:t>Audembron</w:t>
    </w:r>
    <w:proofErr w:type="spellEnd"/>
    <w:r>
      <w:t xml:space="preserve"> Thiers, à partir des conseils de </w:t>
    </w:r>
    <w:proofErr w:type="spellStart"/>
    <w:r>
      <w:t>S.Allag</w:t>
    </w:r>
    <w:proofErr w:type="spellEnd"/>
    <w:r>
      <w:t xml:space="preserve"> et </w:t>
    </w:r>
    <w:proofErr w:type="spellStart"/>
    <w:r>
      <w:t>F.Jaulhac</w:t>
    </w:r>
    <w:proofErr w:type="spellEnd"/>
    <w: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9C" w:rsidRDefault="00FC579C" w:rsidP="00FC579C">
      <w:pPr>
        <w:spacing w:after="0" w:line="240" w:lineRule="auto"/>
      </w:pPr>
      <w:r>
        <w:separator/>
      </w:r>
    </w:p>
  </w:footnote>
  <w:footnote w:type="continuationSeparator" w:id="0">
    <w:p w:rsidR="00FC579C" w:rsidRDefault="00FC579C" w:rsidP="00FC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9C" w:rsidRDefault="00FC579C" w:rsidP="00FC579C">
    <w:pPr>
      <w:pStyle w:val="En-tte"/>
    </w:pPr>
    <w:r>
      <w:t>Domaine 1 : Comprendre, s'exprimer en utilisant la langue française à l'oral et à l'écrit ; Domaine 2 :</w:t>
    </w:r>
    <w:r w:rsidRPr="00FC579C">
      <w:t xml:space="preserve"> </w:t>
    </w:r>
    <w:r>
      <w:t>Médias, démarches de recherche et de traitement de l'information</w:t>
    </w:r>
  </w:p>
  <w:p w:rsidR="00FC579C" w:rsidRDefault="00FC57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299"/>
    <w:multiLevelType w:val="hybridMultilevel"/>
    <w:tmpl w:val="AA307184"/>
    <w:lvl w:ilvl="0" w:tplc="6E5E65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56A"/>
    <w:multiLevelType w:val="hybridMultilevel"/>
    <w:tmpl w:val="286402EE"/>
    <w:lvl w:ilvl="0" w:tplc="C3AE8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2"/>
    <w:rsid w:val="002E4C8B"/>
    <w:rsid w:val="00330774"/>
    <w:rsid w:val="00641A6C"/>
    <w:rsid w:val="00680D6F"/>
    <w:rsid w:val="00733E39"/>
    <w:rsid w:val="00773798"/>
    <w:rsid w:val="00893512"/>
    <w:rsid w:val="00A400C5"/>
    <w:rsid w:val="00AB3347"/>
    <w:rsid w:val="00BC4CD2"/>
    <w:rsid w:val="00C655D3"/>
    <w:rsid w:val="00CF3B50"/>
    <w:rsid w:val="00E60B39"/>
    <w:rsid w:val="00ED5223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9C"/>
  </w:style>
  <w:style w:type="paragraph" w:styleId="Pieddepage">
    <w:name w:val="footer"/>
    <w:basedOn w:val="Normal"/>
    <w:link w:val="PieddepageCar"/>
    <w:uiPriority w:val="99"/>
    <w:unhideWhenUsed/>
    <w:rsid w:val="00F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9C"/>
  </w:style>
  <w:style w:type="paragraph" w:styleId="Pieddepage">
    <w:name w:val="footer"/>
    <w:basedOn w:val="Normal"/>
    <w:link w:val="PieddepageCar"/>
    <w:uiPriority w:val="99"/>
    <w:unhideWhenUsed/>
    <w:rsid w:val="00F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E9BFEA2A</Template>
  <TotalTime>10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Rouget</cp:lastModifiedBy>
  <cp:revision>7</cp:revision>
  <dcterms:created xsi:type="dcterms:W3CDTF">2019-03-18T07:52:00Z</dcterms:created>
  <dcterms:modified xsi:type="dcterms:W3CDTF">2020-01-30T07:54:00Z</dcterms:modified>
</cp:coreProperties>
</file>